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7F" w:rsidRDefault="00262D7F" w:rsidP="00262D7F">
      <w:pPr>
        <w:pStyle w:val="NoSpacing"/>
        <w:rPr>
          <w:b/>
        </w:rPr>
      </w:pPr>
    </w:p>
    <w:p w:rsidR="003976ED" w:rsidRDefault="003976ED" w:rsidP="00262D7F">
      <w:pPr>
        <w:pStyle w:val="NoSpacing"/>
        <w:rPr>
          <w:b/>
          <w:sz w:val="26"/>
          <w:szCs w:val="26"/>
        </w:rPr>
      </w:pPr>
    </w:p>
    <w:p w:rsidR="00137BF4" w:rsidRPr="00262D7F" w:rsidRDefault="00137BF4" w:rsidP="00262D7F">
      <w:pPr>
        <w:pStyle w:val="NoSpacing"/>
        <w:rPr>
          <w:sz w:val="26"/>
          <w:szCs w:val="26"/>
        </w:rPr>
      </w:pPr>
      <w:r w:rsidRPr="00262D7F">
        <w:rPr>
          <w:b/>
          <w:sz w:val="26"/>
          <w:szCs w:val="26"/>
        </w:rPr>
        <w:t xml:space="preserve">Teaching Point:  </w:t>
      </w:r>
      <w:r w:rsidRPr="00262D7F">
        <w:rPr>
          <w:sz w:val="26"/>
          <w:szCs w:val="26"/>
        </w:rPr>
        <w:t>The story of David and Bathsheba encapsulates the theology of sin.  The connection needed to grasp this story is offered in the story of Adam and Eve.  The circumstances and the characters change, but one is directly related to the other.  The lessons are timeless and applicable to all of our lives today.</w:t>
      </w:r>
    </w:p>
    <w:p w:rsidR="00262D7F" w:rsidRPr="00262D7F" w:rsidRDefault="00262D7F" w:rsidP="00262D7F">
      <w:pPr>
        <w:pStyle w:val="NoSpacing"/>
        <w:rPr>
          <w:sz w:val="26"/>
          <w:szCs w:val="26"/>
        </w:rPr>
      </w:pPr>
    </w:p>
    <w:p w:rsidR="00137BF4" w:rsidRPr="00262D7F" w:rsidRDefault="00137BF4" w:rsidP="00137BF4">
      <w:pPr>
        <w:pStyle w:val="NoSpacing"/>
        <w:rPr>
          <w:rFonts w:cs="Tahoma"/>
          <w:sz w:val="26"/>
          <w:szCs w:val="26"/>
        </w:rPr>
      </w:pPr>
      <w:r w:rsidRPr="00262D7F">
        <w:rPr>
          <w:rFonts w:cs="Tahoma"/>
          <w:sz w:val="26"/>
          <w:szCs w:val="26"/>
        </w:rPr>
        <w:t xml:space="preserve">I.   The </w:t>
      </w:r>
      <w:r w:rsidRPr="00262D7F">
        <w:rPr>
          <w:rFonts w:cs="Tahoma"/>
          <w:b/>
          <w:sz w:val="26"/>
          <w:szCs w:val="26"/>
        </w:rPr>
        <w:t xml:space="preserve">stage </w:t>
      </w:r>
      <w:r w:rsidR="0081368B" w:rsidRPr="00262D7F">
        <w:rPr>
          <w:rFonts w:cs="Tahoma"/>
          <w:b/>
          <w:sz w:val="26"/>
          <w:szCs w:val="26"/>
        </w:rPr>
        <w:t>for sin</w:t>
      </w:r>
      <w:r w:rsidRPr="00262D7F">
        <w:rPr>
          <w:rFonts w:cs="Tahoma"/>
          <w:sz w:val="26"/>
          <w:szCs w:val="26"/>
        </w:rPr>
        <w:t xml:space="preserve"> offers an important lesson.</w:t>
      </w:r>
    </w:p>
    <w:p w:rsidR="00137BF4" w:rsidRPr="00262D7F" w:rsidRDefault="00137BF4" w:rsidP="00137BF4">
      <w:pPr>
        <w:pStyle w:val="NoSpacing"/>
        <w:rPr>
          <w:rFonts w:cs="Tahoma"/>
          <w:sz w:val="26"/>
          <w:szCs w:val="26"/>
        </w:rPr>
      </w:pPr>
      <w:r w:rsidRPr="00262D7F">
        <w:rPr>
          <w:rFonts w:cs="Tahoma"/>
          <w:sz w:val="26"/>
          <w:szCs w:val="26"/>
        </w:rPr>
        <w:tab/>
      </w:r>
    </w:p>
    <w:p w:rsidR="00137BF4" w:rsidRPr="00262D7F" w:rsidRDefault="00137BF4" w:rsidP="00137BF4">
      <w:pPr>
        <w:pStyle w:val="NoSpacing"/>
        <w:rPr>
          <w:rFonts w:cs="Tahoma"/>
          <w:sz w:val="26"/>
          <w:szCs w:val="26"/>
        </w:rPr>
      </w:pPr>
      <w:r w:rsidRPr="00262D7F">
        <w:rPr>
          <w:rFonts w:cs="Tahoma"/>
          <w:sz w:val="26"/>
          <w:szCs w:val="26"/>
        </w:rPr>
        <w:tab/>
        <w:t xml:space="preserve">A. “Where are you?” David was not where he needed to be any more than Adam </w:t>
      </w:r>
      <w:r w:rsidR="00262D7F">
        <w:rPr>
          <w:rFonts w:cs="Tahoma"/>
          <w:sz w:val="26"/>
          <w:szCs w:val="26"/>
        </w:rPr>
        <w:tab/>
      </w:r>
      <w:r w:rsidRPr="00262D7F">
        <w:rPr>
          <w:rFonts w:cs="Tahoma"/>
          <w:sz w:val="26"/>
          <w:szCs w:val="26"/>
        </w:rPr>
        <w:t>and Eve were.</w:t>
      </w:r>
    </w:p>
    <w:p w:rsidR="00137BF4" w:rsidRPr="00262D7F" w:rsidRDefault="00137BF4" w:rsidP="00137BF4">
      <w:pPr>
        <w:pStyle w:val="NoSpacing"/>
        <w:rPr>
          <w:rFonts w:cs="Tahoma"/>
          <w:sz w:val="26"/>
          <w:szCs w:val="26"/>
        </w:rPr>
      </w:pPr>
      <w:r w:rsidRPr="00262D7F">
        <w:rPr>
          <w:rFonts w:cs="Tahoma"/>
          <w:sz w:val="26"/>
          <w:szCs w:val="26"/>
        </w:rPr>
        <w:tab/>
        <w:t>B.  Being in the wrong place at the wrong time is a critical spiritual lesson to heed.</w:t>
      </w:r>
    </w:p>
    <w:p w:rsidR="00137BF4" w:rsidRPr="00262D7F" w:rsidRDefault="00137BF4" w:rsidP="00137BF4">
      <w:pPr>
        <w:pStyle w:val="NoSpacing"/>
        <w:rPr>
          <w:rFonts w:cs="Tahoma"/>
          <w:sz w:val="26"/>
          <w:szCs w:val="26"/>
        </w:rPr>
      </w:pPr>
    </w:p>
    <w:p w:rsidR="00137BF4" w:rsidRPr="00262D7F" w:rsidRDefault="00137BF4" w:rsidP="00137BF4">
      <w:pPr>
        <w:pStyle w:val="NoSpacing"/>
        <w:rPr>
          <w:rFonts w:cs="Tahoma"/>
          <w:sz w:val="26"/>
          <w:szCs w:val="26"/>
        </w:rPr>
      </w:pPr>
      <w:r w:rsidRPr="00262D7F">
        <w:rPr>
          <w:rFonts w:cs="Tahoma"/>
          <w:sz w:val="26"/>
          <w:szCs w:val="26"/>
        </w:rPr>
        <w:t xml:space="preserve">II.   The </w:t>
      </w:r>
      <w:r w:rsidRPr="00262D7F">
        <w:rPr>
          <w:rFonts w:cs="Tahoma"/>
          <w:b/>
          <w:sz w:val="26"/>
          <w:szCs w:val="26"/>
        </w:rPr>
        <w:t>script</w:t>
      </w:r>
      <w:r w:rsidRPr="00262D7F">
        <w:rPr>
          <w:rFonts w:cs="Tahoma"/>
          <w:sz w:val="26"/>
          <w:szCs w:val="26"/>
        </w:rPr>
        <w:t xml:space="preserve"> </w:t>
      </w:r>
      <w:r w:rsidRPr="00262D7F">
        <w:rPr>
          <w:rFonts w:cs="Tahoma"/>
          <w:b/>
          <w:sz w:val="26"/>
          <w:szCs w:val="26"/>
        </w:rPr>
        <w:t>for sin</w:t>
      </w:r>
      <w:r w:rsidRPr="00262D7F">
        <w:rPr>
          <w:rFonts w:cs="Tahoma"/>
          <w:sz w:val="26"/>
          <w:szCs w:val="26"/>
        </w:rPr>
        <w:t xml:space="preserve"> offers an important lesson.</w:t>
      </w:r>
    </w:p>
    <w:p w:rsidR="00137BF4" w:rsidRPr="00262D7F" w:rsidRDefault="00137BF4" w:rsidP="00137BF4">
      <w:pPr>
        <w:pStyle w:val="NoSpacing"/>
        <w:rPr>
          <w:rFonts w:cs="Tahoma"/>
          <w:sz w:val="26"/>
          <w:szCs w:val="26"/>
        </w:rPr>
      </w:pPr>
    </w:p>
    <w:p w:rsidR="00137BF4" w:rsidRPr="00262D7F" w:rsidRDefault="00137BF4" w:rsidP="00137BF4">
      <w:pPr>
        <w:pStyle w:val="NoSpacing"/>
        <w:rPr>
          <w:rFonts w:cs="Tahoma"/>
          <w:sz w:val="26"/>
          <w:szCs w:val="26"/>
        </w:rPr>
      </w:pPr>
      <w:r w:rsidRPr="00262D7F">
        <w:rPr>
          <w:rFonts w:cs="Tahoma"/>
          <w:sz w:val="26"/>
          <w:szCs w:val="26"/>
        </w:rPr>
        <w:tab/>
        <w:t xml:space="preserve">A.  Note that “fruit” comes in all shapes and sizes – an apple, compared to a lady </w:t>
      </w:r>
      <w:r w:rsidR="00262D7F" w:rsidRPr="00262D7F">
        <w:rPr>
          <w:rFonts w:cs="Tahoma"/>
          <w:sz w:val="26"/>
          <w:szCs w:val="26"/>
        </w:rPr>
        <w:tab/>
      </w:r>
      <w:r w:rsidRPr="00262D7F">
        <w:rPr>
          <w:rFonts w:cs="Tahoma"/>
          <w:sz w:val="26"/>
          <w:szCs w:val="26"/>
        </w:rPr>
        <w:t>bathing.</w:t>
      </w:r>
    </w:p>
    <w:p w:rsidR="00137BF4" w:rsidRPr="00262D7F" w:rsidRDefault="00137BF4" w:rsidP="00137BF4">
      <w:pPr>
        <w:pStyle w:val="NoSpacing"/>
        <w:rPr>
          <w:rFonts w:cs="Tahoma"/>
          <w:sz w:val="26"/>
          <w:szCs w:val="26"/>
        </w:rPr>
      </w:pPr>
      <w:r w:rsidRPr="00262D7F">
        <w:rPr>
          <w:rFonts w:cs="Tahoma"/>
          <w:sz w:val="26"/>
          <w:szCs w:val="26"/>
        </w:rPr>
        <w:tab/>
        <w:t xml:space="preserve">B.  The sounds of sin sound hauntingly familiar – different words don’t </w:t>
      </w:r>
      <w:r w:rsidR="00262D7F">
        <w:rPr>
          <w:rFonts w:cs="Tahoma"/>
          <w:sz w:val="26"/>
          <w:szCs w:val="26"/>
        </w:rPr>
        <w:t xml:space="preserve">necessarily </w:t>
      </w:r>
      <w:r w:rsidR="00262D7F">
        <w:rPr>
          <w:rFonts w:cs="Tahoma"/>
          <w:sz w:val="26"/>
          <w:szCs w:val="26"/>
        </w:rPr>
        <w:tab/>
      </w:r>
      <w:r w:rsidRPr="00262D7F">
        <w:rPr>
          <w:rFonts w:cs="Tahoma"/>
          <w:sz w:val="26"/>
          <w:szCs w:val="26"/>
        </w:rPr>
        <w:t>make a different</w:t>
      </w:r>
      <w:r w:rsidR="00262D7F">
        <w:rPr>
          <w:rFonts w:cs="Tahoma"/>
          <w:sz w:val="26"/>
          <w:szCs w:val="26"/>
        </w:rPr>
        <w:t xml:space="preserve"> </w:t>
      </w:r>
      <w:r w:rsidRPr="00262D7F">
        <w:rPr>
          <w:rFonts w:cs="Tahoma"/>
          <w:sz w:val="26"/>
          <w:szCs w:val="26"/>
        </w:rPr>
        <w:t>script.</w:t>
      </w:r>
    </w:p>
    <w:p w:rsidR="00137BF4" w:rsidRPr="00262D7F" w:rsidRDefault="00137BF4" w:rsidP="00137BF4">
      <w:pPr>
        <w:pStyle w:val="NoSpacing"/>
        <w:rPr>
          <w:rFonts w:cs="Tahoma"/>
          <w:sz w:val="26"/>
          <w:szCs w:val="26"/>
        </w:rPr>
      </w:pPr>
    </w:p>
    <w:p w:rsidR="00137BF4" w:rsidRPr="00262D7F" w:rsidRDefault="00137BF4" w:rsidP="00137BF4">
      <w:pPr>
        <w:pStyle w:val="NoSpacing"/>
        <w:rPr>
          <w:rFonts w:cs="Tahoma"/>
          <w:sz w:val="26"/>
          <w:szCs w:val="26"/>
        </w:rPr>
      </w:pPr>
      <w:r w:rsidRPr="00262D7F">
        <w:rPr>
          <w:rFonts w:cs="Tahoma"/>
          <w:sz w:val="26"/>
          <w:szCs w:val="26"/>
        </w:rPr>
        <w:t xml:space="preserve">III.   The </w:t>
      </w:r>
      <w:r w:rsidRPr="00262D7F">
        <w:rPr>
          <w:rFonts w:cs="Tahoma"/>
          <w:b/>
          <w:sz w:val="26"/>
          <w:szCs w:val="26"/>
        </w:rPr>
        <w:t>solution for sin</w:t>
      </w:r>
      <w:r w:rsidR="002E56AC" w:rsidRPr="00262D7F">
        <w:rPr>
          <w:rFonts w:cs="Tahoma"/>
          <w:b/>
          <w:sz w:val="26"/>
          <w:szCs w:val="26"/>
        </w:rPr>
        <w:t xml:space="preserve"> offered by</w:t>
      </w:r>
      <w:r w:rsidR="002E56AC" w:rsidRPr="00262D7F">
        <w:rPr>
          <w:rFonts w:cs="Tahoma"/>
          <w:sz w:val="26"/>
          <w:szCs w:val="26"/>
        </w:rPr>
        <w:t xml:space="preserve"> </w:t>
      </w:r>
      <w:r w:rsidR="002E56AC" w:rsidRPr="00262D7F">
        <w:rPr>
          <w:rFonts w:cs="Tahoma"/>
          <w:b/>
          <w:sz w:val="26"/>
          <w:szCs w:val="26"/>
        </w:rPr>
        <w:t>man</w:t>
      </w:r>
      <w:r w:rsidR="002E56AC" w:rsidRPr="00262D7F">
        <w:rPr>
          <w:rFonts w:cs="Tahoma"/>
          <w:sz w:val="26"/>
          <w:szCs w:val="26"/>
        </w:rPr>
        <w:t xml:space="preserve"> teaches us</w:t>
      </w:r>
      <w:r w:rsidR="0081368B" w:rsidRPr="00262D7F">
        <w:rPr>
          <w:rFonts w:cs="Tahoma"/>
          <w:sz w:val="26"/>
          <w:szCs w:val="26"/>
        </w:rPr>
        <w:t xml:space="preserve"> an important lesson.</w:t>
      </w:r>
    </w:p>
    <w:p w:rsidR="0081368B" w:rsidRPr="00262D7F" w:rsidRDefault="0081368B" w:rsidP="00137BF4">
      <w:pPr>
        <w:pStyle w:val="NoSpacing"/>
        <w:rPr>
          <w:rFonts w:cs="Tahoma"/>
          <w:sz w:val="26"/>
          <w:szCs w:val="26"/>
        </w:rPr>
      </w:pPr>
    </w:p>
    <w:p w:rsidR="0081368B" w:rsidRPr="00262D7F" w:rsidRDefault="0081368B" w:rsidP="00137BF4">
      <w:pPr>
        <w:pStyle w:val="NoSpacing"/>
        <w:rPr>
          <w:rFonts w:cs="Tahoma"/>
          <w:sz w:val="26"/>
          <w:szCs w:val="26"/>
        </w:rPr>
      </w:pPr>
      <w:r w:rsidRPr="00262D7F">
        <w:rPr>
          <w:rFonts w:cs="Tahoma"/>
          <w:sz w:val="26"/>
          <w:szCs w:val="26"/>
        </w:rPr>
        <w:tab/>
        <w:t>A.  Timeless adages offer us sage advice here.</w:t>
      </w:r>
    </w:p>
    <w:p w:rsidR="0081368B" w:rsidRPr="00262D7F" w:rsidRDefault="0081368B" w:rsidP="00137BF4">
      <w:pPr>
        <w:pStyle w:val="NoSpacing"/>
        <w:rPr>
          <w:rFonts w:cs="Tahoma"/>
          <w:sz w:val="26"/>
          <w:szCs w:val="26"/>
        </w:rPr>
      </w:pPr>
      <w:r w:rsidRPr="00262D7F">
        <w:rPr>
          <w:rFonts w:cs="Tahoma"/>
          <w:sz w:val="26"/>
          <w:szCs w:val="26"/>
        </w:rPr>
        <w:tab/>
      </w:r>
      <w:r w:rsidRPr="00262D7F">
        <w:rPr>
          <w:rFonts w:cs="Tahoma"/>
          <w:sz w:val="26"/>
          <w:szCs w:val="26"/>
        </w:rPr>
        <w:tab/>
        <w:t xml:space="preserve">1.  </w:t>
      </w:r>
      <w:r w:rsidRPr="00262D7F">
        <w:rPr>
          <w:rFonts w:cs="Tahoma"/>
          <w:i/>
          <w:sz w:val="26"/>
          <w:szCs w:val="26"/>
        </w:rPr>
        <w:t xml:space="preserve">“The best laid plans of mice and men often go awry.”  </w:t>
      </w:r>
      <w:r w:rsidRPr="00262D7F">
        <w:rPr>
          <w:rFonts w:cs="Tahoma"/>
          <w:sz w:val="26"/>
          <w:szCs w:val="26"/>
        </w:rPr>
        <w:t xml:space="preserve">Robert Burns, “To </w:t>
      </w:r>
      <w:r w:rsidR="00262D7F">
        <w:rPr>
          <w:rFonts w:cs="Tahoma"/>
          <w:sz w:val="26"/>
          <w:szCs w:val="26"/>
        </w:rPr>
        <w:tab/>
      </w:r>
      <w:r w:rsidRPr="00262D7F">
        <w:rPr>
          <w:rFonts w:cs="Tahoma"/>
          <w:sz w:val="26"/>
          <w:szCs w:val="26"/>
        </w:rPr>
        <w:t>a Mouse.”</w:t>
      </w:r>
      <w:r w:rsidRPr="00262D7F">
        <w:rPr>
          <w:rFonts w:cs="Tahoma"/>
          <w:sz w:val="26"/>
          <w:szCs w:val="26"/>
        </w:rPr>
        <w:tab/>
      </w:r>
    </w:p>
    <w:p w:rsidR="0081368B" w:rsidRPr="00262D7F" w:rsidRDefault="0081368B" w:rsidP="0081368B">
      <w:pPr>
        <w:pStyle w:val="NoSpacing"/>
        <w:rPr>
          <w:rFonts w:cs="Tahoma"/>
          <w:sz w:val="26"/>
          <w:szCs w:val="26"/>
        </w:rPr>
      </w:pPr>
      <w:r w:rsidRPr="00262D7F">
        <w:rPr>
          <w:rFonts w:cs="Tahoma"/>
          <w:sz w:val="26"/>
          <w:szCs w:val="26"/>
        </w:rPr>
        <w:tab/>
      </w:r>
      <w:r w:rsidRPr="00262D7F">
        <w:rPr>
          <w:rFonts w:cs="Tahoma"/>
          <w:sz w:val="26"/>
          <w:szCs w:val="26"/>
        </w:rPr>
        <w:tab/>
        <w:t xml:space="preserve">2.  </w:t>
      </w:r>
      <w:r w:rsidRPr="00262D7F">
        <w:rPr>
          <w:rFonts w:cs="Tahoma"/>
          <w:i/>
          <w:sz w:val="26"/>
          <w:szCs w:val="26"/>
        </w:rPr>
        <w:t>“O what a tangled web we weave when first we practice to deceive.”</w:t>
      </w:r>
      <w:r w:rsidRPr="00262D7F">
        <w:rPr>
          <w:rFonts w:cs="Tahoma"/>
          <w:sz w:val="26"/>
          <w:szCs w:val="26"/>
        </w:rPr>
        <w:t xml:space="preserve">  Walter </w:t>
      </w:r>
      <w:r w:rsidR="00262D7F" w:rsidRPr="00262D7F">
        <w:rPr>
          <w:rFonts w:cs="Tahoma"/>
          <w:sz w:val="26"/>
          <w:szCs w:val="26"/>
        </w:rPr>
        <w:tab/>
      </w:r>
      <w:r w:rsidRPr="00262D7F">
        <w:rPr>
          <w:rFonts w:cs="Tahoma"/>
          <w:sz w:val="26"/>
          <w:szCs w:val="26"/>
        </w:rPr>
        <w:t>Scott, “Marmion.”</w:t>
      </w:r>
    </w:p>
    <w:p w:rsidR="0081368B" w:rsidRPr="00262D7F" w:rsidRDefault="0081368B" w:rsidP="00137BF4">
      <w:pPr>
        <w:pStyle w:val="NoSpacing"/>
        <w:rPr>
          <w:rFonts w:cs="Tahoma"/>
          <w:sz w:val="26"/>
          <w:szCs w:val="26"/>
        </w:rPr>
      </w:pPr>
      <w:r w:rsidRPr="00262D7F">
        <w:rPr>
          <w:rFonts w:cs="Tahoma"/>
          <w:sz w:val="26"/>
          <w:szCs w:val="26"/>
        </w:rPr>
        <w:tab/>
        <w:t>B.  The character of God and His providence shine through this story.</w:t>
      </w:r>
    </w:p>
    <w:p w:rsidR="0081368B" w:rsidRPr="00262D7F" w:rsidRDefault="0081368B" w:rsidP="00137BF4">
      <w:pPr>
        <w:pStyle w:val="NoSpacing"/>
        <w:rPr>
          <w:rFonts w:cs="Tahoma"/>
          <w:sz w:val="26"/>
          <w:szCs w:val="26"/>
        </w:rPr>
      </w:pPr>
      <w:r w:rsidRPr="00262D7F">
        <w:rPr>
          <w:rFonts w:cs="Tahoma"/>
          <w:sz w:val="26"/>
          <w:szCs w:val="26"/>
        </w:rPr>
        <w:tab/>
      </w:r>
      <w:r w:rsidRPr="00262D7F">
        <w:rPr>
          <w:rFonts w:cs="Tahoma"/>
          <w:sz w:val="26"/>
          <w:szCs w:val="26"/>
        </w:rPr>
        <w:tab/>
      </w:r>
      <w:r w:rsidR="00080E6F" w:rsidRPr="00262D7F">
        <w:rPr>
          <w:rFonts w:cs="Tahoma"/>
          <w:sz w:val="26"/>
          <w:szCs w:val="26"/>
        </w:rPr>
        <w:t xml:space="preserve">1.  </w:t>
      </w:r>
      <w:r w:rsidR="00080E6F" w:rsidRPr="00262D7F">
        <w:rPr>
          <w:rFonts w:cs="Tahoma"/>
          <w:i/>
          <w:sz w:val="26"/>
          <w:szCs w:val="26"/>
        </w:rPr>
        <w:t>“The mind of man plans his way, but the Lord orders his steps.”</w:t>
      </w:r>
      <w:r w:rsidR="00080E6F" w:rsidRPr="00262D7F">
        <w:rPr>
          <w:rFonts w:cs="Tahoma"/>
          <w:sz w:val="26"/>
          <w:szCs w:val="26"/>
        </w:rPr>
        <w:t xml:space="preserve">  </w:t>
      </w:r>
      <w:r w:rsidR="00262D7F">
        <w:rPr>
          <w:rFonts w:cs="Tahoma"/>
          <w:sz w:val="26"/>
          <w:szCs w:val="26"/>
        </w:rPr>
        <w:tab/>
      </w:r>
      <w:r w:rsidR="00080E6F" w:rsidRPr="00262D7F">
        <w:rPr>
          <w:rFonts w:cs="Tahoma"/>
          <w:sz w:val="26"/>
          <w:szCs w:val="26"/>
        </w:rPr>
        <w:t>Solomon, “Proverbs”</w:t>
      </w:r>
      <w:r w:rsidRPr="00262D7F">
        <w:rPr>
          <w:rFonts w:cs="Tahoma"/>
          <w:sz w:val="26"/>
          <w:szCs w:val="26"/>
        </w:rPr>
        <w:t xml:space="preserve"> </w:t>
      </w:r>
    </w:p>
    <w:p w:rsidR="00137BF4" w:rsidRPr="00262D7F" w:rsidRDefault="00080E6F">
      <w:pPr>
        <w:rPr>
          <w:rFonts w:cs="Tahoma"/>
          <w:sz w:val="26"/>
          <w:szCs w:val="26"/>
        </w:rPr>
      </w:pPr>
      <w:r w:rsidRPr="00262D7F">
        <w:rPr>
          <w:rFonts w:cs="Tahoma"/>
          <w:sz w:val="26"/>
          <w:szCs w:val="26"/>
        </w:rPr>
        <w:tab/>
      </w:r>
      <w:r w:rsidRPr="00262D7F">
        <w:rPr>
          <w:rFonts w:cs="Tahoma"/>
          <w:sz w:val="26"/>
          <w:szCs w:val="26"/>
        </w:rPr>
        <w:tab/>
        <w:t xml:space="preserve">2.  </w:t>
      </w:r>
      <w:r w:rsidR="00FE0123" w:rsidRPr="00262D7F">
        <w:rPr>
          <w:rFonts w:cs="Tahoma"/>
          <w:i/>
          <w:sz w:val="26"/>
          <w:szCs w:val="26"/>
        </w:rPr>
        <w:t xml:space="preserve">“The fool says in his heart, ‘There is no God.’”  </w:t>
      </w:r>
      <w:r w:rsidR="00FE0123" w:rsidRPr="00262D7F">
        <w:rPr>
          <w:rFonts w:cs="Tahoma"/>
          <w:sz w:val="26"/>
          <w:szCs w:val="26"/>
        </w:rPr>
        <w:t>David, “Psalms”</w:t>
      </w:r>
    </w:p>
    <w:p w:rsidR="00FE0123" w:rsidRPr="00262D7F" w:rsidRDefault="00FE0123">
      <w:pPr>
        <w:rPr>
          <w:rFonts w:cs="Tahoma"/>
          <w:sz w:val="26"/>
          <w:szCs w:val="26"/>
        </w:rPr>
      </w:pPr>
      <w:r w:rsidRPr="00262D7F">
        <w:rPr>
          <w:rFonts w:cs="Tahoma"/>
          <w:sz w:val="26"/>
          <w:szCs w:val="26"/>
        </w:rPr>
        <w:t xml:space="preserve">IV.   The </w:t>
      </w:r>
      <w:r w:rsidRPr="00262D7F">
        <w:rPr>
          <w:rFonts w:cs="Tahoma"/>
          <w:b/>
          <w:sz w:val="26"/>
          <w:szCs w:val="26"/>
        </w:rPr>
        <w:t>solution for sin</w:t>
      </w:r>
      <w:r w:rsidRPr="00262D7F">
        <w:rPr>
          <w:rFonts w:cs="Tahoma"/>
          <w:sz w:val="26"/>
          <w:szCs w:val="26"/>
        </w:rPr>
        <w:t xml:space="preserve"> </w:t>
      </w:r>
      <w:r w:rsidR="002E56AC" w:rsidRPr="00262D7F">
        <w:rPr>
          <w:rFonts w:cs="Tahoma"/>
          <w:b/>
          <w:sz w:val="26"/>
          <w:szCs w:val="26"/>
        </w:rPr>
        <w:t>offered by</w:t>
      </w:r>
      <w:r w:rsidRPr="00262D7F">
        <w:rPr>
          <w:rFonts w:cs="Tahoma"/>
          <w:sz w:val="26"/>
          <w:szCs w:val="26"/>
        </w:rPr>
        <w:t xml:space="preserve"> </w:t>
      </w:r>
      <w:r w:rsidRPr="00262D7F">
        <w:rPr>
          <w:rFonts w:cs="Tahoma"/>
          <w:b/>
          <w:sz w:val="26"/>
          <w:szCs w:val="26"/>
        </w:rPr>
        <w:t>God</w:t>
      </w:r>
      <w:r w:rsidRPr="00262D7F">
        <w:rPr>
          <w:rFonts w:cs="Tahoma"/>
          <w:sz w:val="26"/>
          <w:szCs w:val="26"/>
        </w:rPr>
        <w:t xml:space="preserve"> is the only solution for guilt and shame.</w:t>
      </w:r>
    </w:p>
    <w:p w:rsidR="002E56AC" w:rsidRPr="00262D7F" w:rsidRDefault="002E56AC" w:rsidP="002E56AC">
      <w:pPr>
        <w:pStyle w:val="NoSpacing"/>
        <w:rPr>
          <w:rFonts w:cs="Tahoma"/>
          <w:sz w:val="26"/>
          <w:szCs w:val="26"/>
        </w:rPr>
      </w:pPr>
      <w:r w:rsidRPr="00262D7F">
        <w:rPr>
          <w:rFonts w:cs="Tahoma"/>
          <w:sz w:val="26"/>
          <w:szCs w:val="26"/>
        </w:rPr>
        <w:tab/>
        <w:t>A.  In Psalm 51 David expounds the only solution for sin.</w:t>
      </w:r>
    </w:p>
    <w:p w:rsidR="002E56AC" w:rsidRPr="00262D7F" w:rsidRDefault="002E56AC" w:rsidP="002E56AC">
      <w:pPr>
        <w:pStyle w:val="NoSpacing"/>
        <w:rPr>
          <w:rFonts w:cs="Tahoma"/>
          <w:sz w:val="26"/>
          <w:szCs w:val="26"/>
        </w:rPr>
      </w:pPr>
      <w:r w:rsidRPr="00262D7F">
        <w:rPr>
          <w:rFonts w:cs="Tahoma"/>
          <w:sz w:val="26"/>
          <w:szCs w:val="26"/>
        </w:rPr>
        <w:tab/>
        <w:t>B.  In the New Testamen</w:t>
      </w:r>
      <w:r w:rsidR="00262D7F">
        <w:rPr>
          <w:rFonts w:cs="Tahoma"/>
          <w:sz w:val="26"/>
          <w:szCs w:val="26"/>
        </w:rPr>
        <w:t>t</w:t>
      </w:r>
      <w:r w:rsidRPr="00262D7F">
        <w:rPr>
          <w:rFonts w:cs="Tahoma"/>
          <w:sz w:val="26"/>
          <w:szCs w:val="26"/>
        </w:rPr>
        <w:t>, Paul expounds the reality of cancelled sin.</w:t>
      </w:r>
    </w:p>
    <w:p w:rsidR="002E56AC" w:rsidRPr="00262D7F" w:rsidRDefault="002E56AC" w:rsidP="002E56AC">
      <w:pPr>
        <w:pStyle w:val="NoSpacing"/>
        <w:rPr>
          <w:rFonts w:cs="Tahoma"/>
          <w:sz w:val="26"/>
          <w:szCs w:val="26"/>
        </w:rPr>
      </w:pPr>
      <w:r w:rsidRPr="00262D7F">
        <w:rPr>
          <w:rFonts w:cs="Tahoma"/>
          <w:sz w:val="26"/>
          <w:szCs w:val="26"/>
        </w:rPr>
        <w:tab/>
      </w:r>
      <w:r w:rsidRPr="00262D7F">
        <w:rPr>
          <w:rFonts w:cs="Tahoma"/>
          <w:sz w:val="26"/>
          <w:szCs w:val="26"/>
        </w:rPr>
        <w:tab/>
        <w:t xml:space="preserve">1.  </w:t>
      </w:r>
      <w:r w:rsidRPr="00262D7F">
        <w:rPr>
          <w:rFonts w:cs="Tahoma"/>
          <w:i/>
          <w:sz w:val="26"/>
          <w:szCs w:val="26"/>
        </w:rPr>
        <w:t>“It is no longer I who sin …</w:t>
      </w:r>
      <w:proofErr w:type="gramStart"/>
      <w:r w:rsidR="00262D7F" w:rsidRPr="00262D7F">
        <w:rPr>
          <w:rFonts w:cs="Tahoma"/>
          <w:i/>
          <w:sz w:val="26"/>
          <w:szCs w:val="26"/>
        </w:rPr>
        <w:t>”</w:t>
      </w:r>
      <w:r w:rsidR="00262D7F">
        <w:rPr>
          <w:rFonts w:cs="Tahoma"/>
          <w:i/>
          <w:sz w:val="26"/>
          <w:szCs w:val="26"/>
        </w:rPr>
        <w:t xml:space="preserve"> </w:t>
      </w:r>
      <w:r w:rsidR="00262D7F" w:rsidRPr="00262D7F">
        <w:rPr>
          <w:rFonts w:cs="Tahoma"/>
          <w:i/>
          <w:sz w:val="26"/>
          <w:szCs w:val="26"/>
        </w:rPr>
        <w:t xml:space="preserve"> </w:t>
      </w:r>
      <w:r w:rsidR="00262D7F" w:rsidRPr="00262D7F">
        <w:rPr>
          <w:rFonts w:cs="Tahoma"/>
          <w:sz w:val="26"/>
          <w:szCs w:val="26"/>
        </w:rPr>
        <w:t>Paul</w:t>
      </w:r>
      <w:proofErr w:type="gramEnd"/>
      <w:r w:rsidRPr="00262D7F">
        <w:rPr>
          <w:rFonts w:cs="Tahoma"/>
          <w:sz w:val="26"/>
          <w:szCs w:val="26"/>
        </w:rPr>
        <w:t>, “Romans”</w:t>
      </w:r>
    </w:p>
    <w:p w:rsidR="002E56AC" w:rsidRPr="00262D7F" w:rsidRDefault="002E56AC" w:rsidP="002E56AC">
      <w:pPr>
        <w:pStyle w:val="NoSpacing"/>
        <w:rPr>
          <w:rFonts w:cs="Tahoma"/>
          <w:sz w:val="26"/>
          <w:szCs w:val="26"/>
        </w:rPr>
      </w:pPr>
      <w:r w:rsidRPr="00262D7F">
        <w:rPr>
          <w:rFonts w:cs="Tahoma"/>
          <w:sz w:val="26"/>
          <w:szCs w:val="26"/>
        </w:rPr>
        <w:tab/>
      </w:r>
      <w:r w:rsidRPr="00262D7F">
        <w:rPr>
          <w:rFonts w:cs="Tahoma"/>
          <w:sz w:val="26"/>
          <w:szCs w:val="26"/>
        </w:rPr>
        <w:tab/>
        <w:t xml:space="preserve">2.  </w:t>
      </w:r>
      <w:r w:rsidRPr="00262D7F">
        <w:rPr>
          <w:rFonts w:cs="Tahoma"/>
          <w:i/>
          <w:sz w:val="26"/>
          <w:szCs w:val="26"/>
        </w:rPr>
        <w:t xml:space="preserve">“The spirit is against the flesh and the flesh is against the spirit…”  </w:t>
      </w:r>
      <w:r w:rsidRPr="00262D7F">
        <w:rPr>
          <w:rFonts w:cs="Tahoma"/>
          <w:sz w:val="26"/>
          <w:szCs w:val="26"/>
        </w:rPr>
        <w:t xml:space="preserve">Paul, </w:t>
      </w:r>
      <w:r w:rsidR="00262D7F" w:rsidRPr="00262D7F">
        <w:rPr>
          <w:rFonts w:cs="Tahoma"/>
          <w:sz w:val="26"/>
          <w:szCs w:val="26"/>
        </w:rPr>
        <w:tab/>
      </w:r>
      <w:r w:rsidRPr="00262D7F">
        <w:rPr>
          <w:rFonts w:cs="Tahoma"/>
          <w:sz w:val="26"/>
          <w:szCs w:val="26"/>
        </w:rPr>
        <w:t>“Galatians”</w:t>
      </w:r>
    </w:p>
    <w:p w:rsidR="00262D7F" w:rsidRPr="00262D7F" w:rsidRDefault="00262D7F" w:rsidP="002E56AC">
      <w:pPr>
        <w:pStyle w:val="NoSpacing"/>
        <w:rPr>
          <w:rFonts w:cs="Tahoma"/>
          <w:sz w:val="26"/>
          <w:szCs w:val="26"/>
        </w:rPr>
      </w:pPr>
      <w:bookmarkStart w:id="0" w:name="_GoBack"/>
      <w:bookmarkEnd w:id="0"/>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sidR="003976ED">
        <w:rPr>
          <w:rFonts w:cs="Tahoma"/>
          <w:sz w:val="26"/>
          <w:szCs w:val="26"/>
        </w:rPr>
        <w:tab/>
      </w:r>
      <w:r w:rsidR="003976ED">
        <w:rPr>
          <w:rFonts w:cs="Tahoma"/>
          <w:sz w:val="26"/>
          <w:szCs w:val="26"/>
        </w:rPr>
        <w:tab/>
      </w:r>
      <w:r w:rsidR="003976ED">
        <w:rPr>
          <w:rFonts w:cs="Tahoma"/>
          <w:sz w:val="26"/>
          <w:szCs w:val="26"/>
        </w:rPr>
        <w:tab/>
      </w:r>
      <w:r w:rsidR="003976ED">
        <w:rPr>
          <w:rFonts w:cs="Tahoma"/>
          <w:sz w:val="26"/>
          <w:szCs w:val="26"/>
        </w:rPr>
        <w:tab/>
      </w:r>
      <w:r w:rsidR="003976ED">
        <w:rPr>
          <w:rFonts w:cs="Tahoma"/>
          <w:sz w:val="26"/>
          <w:szCs w:val="26"/>
        </w:rPr>
        <w:tab/>
      </w:r>
      <w:r w:rsidR="003976ED">
        <w:rPr>
          <w:rFonts w:cs="Tahoma"/>
          <w:sz w:val="26"/>
          <w:szCs w:val="26"/>
        </w:rPr>
        <w:tab/>
      </w:r>
      <w:r w:rsidR="003976ED">
        <w:rPr>
          <w:rFonts w:cs="Tahoma"/>
          <w:sz w:val="26"/>
          <w:szCs w:val="26"/>
        </w:rPr>
        <w:tab/>
      </w:r>
      <w:r w:rsidR="003976ED">
        <w:rPr>
          <w:rFonts w:cs="Tahoma"/>
          <w:sz w:val="26"/>
          <w:szCs w:val="26"/>
        </w:rPr>
        <w:tab/>
      </w:r>
      <w:r w:rsidR="003976ED">
        <w:rPr>
          <w:rFonts w:cs="Tahoma"/>
          <w:sz w:val="26"/>
          <w:szCs w:val="26"/>
        </w:rPr>
        <w:tab/>
      </w:r>
      <w:r>
        <w:rPr>
          <w:rFonts w:cs="Tahoma"/>
          <w:sz w:val="26"/>
          <w:szCs w:val="26"/>
        </w:rPr>
        <w:t xml:space="preserve">Hymn on </w:t>
      </w:r>
      <w:r w:rsidR="003976ED">
        <w:rPr>
          <w:rFonts w:cs="Tahoma"/>
          <w:sz w:val="26"/>
          <w:szCs w:val="26"/>
        </w:rPr>
        <w:t>Reverse Side</w:t>
      </w:r>
    </w:p>
    <w:p w:rsidR="00262D7F" w:rsidRPr="00262D7F" w:rsidRDefault="00262D7F" w:rsidP="002E56AC">
      <w:pPr>
        <w:pStyle w:val="NoSpacing"/>
        <w:rPr>
          <w:rFonts w:cs="Tahoma"/>
          <w:sz w:val="24"/>
          <w:szCs w:val="24"/>
        </w:rPr>
      </w:pPr>
    </w:p>
    <w:p w:rsidR="00262D7F" w:rsidRPr="00262D7F" w:rsidRDefault="00262D7F" w:rsidP="002E56AC">
      <w:pPr>
        <w:pStyle w:val="NoSpacing"/>
        <w:rPr>
          <w:rFonts w:cs="Tahoma"/>
          <w:sz w:val="24"/>
          <w:szCs w:val="24"/>
        </w:rPr>
      </w:pPr>
    </w:p>
    <w:p w:rsidR="002E56AC" w:rsidRPr="003976ED" w:rsidRDefault="002E56AC" w:rsidP="002E56AC">
      <w:pPr>
        <w:pStyle w:val="NoSpacing"/>
        <w:jc w:val="center"/>
        <w:rPr>
          <w:rFonts w:cs="Tahoma"/>
          <w:sz w:val="26"/>
          <w:szCs w:val="26"/>
        </w:rPr>
      </w:pPr>
      <w:r w:rsidRPr="003976ED">
        <w:rPr>
          <w:rFonts w:cs="Tahoma"/>
          <w:b/>
          <w:sz w:val="26"/>
          <w:szCs w:val="26"/>
        </w:rPr>
        <w:t xml:space="preserve">My Hope is </w:t>
      </w:r>
      <w:proofErr w:type="gramStart"/>
      <w:r w:rsidRPr="003976ED">
        <w:rPr>
          <w:rFonts w:cs="Tahoma"/>
          <w:b/>
          <w:sz w:val="26"/>
          <w:szCs w:val="26"/>
        </w:rPr>
        <w:t>Built</w:t>
      </w:r>
      <w:proofErr w:type="gramEnd"/>
      <w:r w:rsidRPr="003976ED">
        <w:rPr>
          <w:rFonts w:cs="Tahoma"/>
          <w:b/>
          <w:sz w:val="26"/>
          <w:szCs w:val="26"/>
        </w:rPr>
        <w:t xml:space="preserve"> on Nothing Less</w:t>
      </w:r>
    </w:p>
    <w:p w:rsidR="002E56AC" w:rsidRPr="00262D7F" w:rsidRDefault="002E56AC" w:rsidP="002E56AC">
      <w:pPr>
        <w:pStyle w:val="NoSpacing"/>
        <w:jc w:val="center"/>
        <w:rPr>
          <w:rFonts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E56AC" w:rsidRPr="003976ED" w:rsidTr="003976ED">
        <w:tc>
          <w:tcPr>
            <w:tcW w:w="4675" w:type="dxa"/>
            <w:shd w:val="clear" w:color="auto" w:fill="auto"/>
          </w:tcPr>
          <w:p w:rsidR="002E56AC" w:rsidRPr="003976ED" w:rsidRDefault="002E56AC" w:rsidP="002E56AC">
            <w:pPr>
              <w:pStyle w:val="NoSpacing"/>
              <w:jc w:val="center"/>
              <w:rPr>
                <w:rFonts w:cs="Tahoma"/>
                <w:sz w:val="24"/>
                <w:szCs w:val="24"/>
              </w:rPr>
            </w:pPr>
            <w:r w:rsidRPr="003976ED">
              <w:rPr>
                <w:rFonts w:cs="Tahoma"/>
                <w:b/>
                <w:sz w:val="24"/>
                <w:szCs w:val="24"/>
              </w:rPr>
              <w:t>1.</w:t>
            </w:r>
            <w:r w:rsidRPr="003976ED">
              <w:rPr>
                <w:rFonts w:cs="Tahoma"/>
                <w:sz w:val="24"/>
                <w:szCs w:val="24"/>
              </w:rPr>
              <w:t xml:space="preserve">  My hope is built on nothing less</w:t>
            </w:r>
          </w:p>
          <w:p w:rsidR="002E56AC" w:rsidRPr="003976ED" w:rsidRDefault="002E56AC" w:rsidP="002E56AC">
            <w:pPr>
              <w:pStyle w:val="NoSpacing"/>
              <w:jc w:val="center"/>
              <w:rPr>
                <w:rFonts w:cs="Tahoma"/>
                <w:sz w:val="24"/>
                <w:szCs w:val="24"/>
              </w:rPr>
            </w:pPr>
            <w:r w:rsidRPr="003976ED">
              <w:rPr>
                <w:rFonts w:cs="Tahoma"/>
                <w:sz w:val="24"/>
                <w:szCs w:val="24"/>
              </w:rPr>
              <w:t>Than Jesus’ blood and righteousness;</w:t>
            </w:r>
          </w:p>
          <w:p w:rsidR="002E56AC" w:rsidRPr="003976ED" w:rsidRDefault="002E56AC" w:rsidP="002E56AC">
            <w:pPr>
              <w:pStyle w:val="NoSpacing"/>
              <w:jc w:val="center"/>
              <w:rPr>
                <w:rFonts w:cs="Tahoma"/>
                <w:sz w:val="24"/>
                <w:szCs w:val="24"/>
              </w:rPr>
            </w:pPr>
            <w:r w:rsidRPr="003976ED">
              <w:rPr>
                <w:rFonts w:cs="Tahoma"/>
                <w:sz w:val="24"/>
                <w:szCs w:val="24"/>
              </w:rPr>
              <w:t>I dare not trust the sweetest frame,</w:t>
            </w:r>
          </w:p>
          <w:p w:rsidR="002E56AC" w:rsidRPr="003976ED" w:rsidRDefault="002E56AC" w:rsidP="002E56AC">
            <w:pPr>
              <w:pStyle w:val="NoSpacing"/>
              <w:jc w:val="center"/>
              <w:rPr>
                <w:rFonts w:cs="Tahoma"/>
                <w:sz w:val="24"/>
                <w:szCs w:val="24"/>
              </w:rPr>
            </w:pPr>
            <w:r w:rsidRPr="003976ED">
              <w:rPr>
                <w:rFonts w:cs="Tahoma"/>
                <w:sz w:val="24"/>
                <w:szCs w:val="24"/>
              </w:rPr>
              <w:t>But wholly lean on Jesus’ name.</w:t>
            </w:r>
          </w:p>
          <w:p w:rsidR="003976ED" w:rsidRPr="003976ED" w:rsidRDefault="003976ED" w:rsidP="002E56AC">
            <w:pPr>
              <w:pStyle w:val="NoSpacing"/>
              <w:jc w:val="center"/>
              <w:rPr>
                <w:rFonts w:cs="Tahoma"/>
                <w:sz w:val="24"/>
                <w:szCs w:val="24"/>
              </w:rPr>
            </w:pPr>
          </w:p>
          <w:p w:rsidR="003976ED" w:rsidRPr="003976ED" w:rsidRDefault="003976ED" w:rsidP="002E56AC">
            <w:pPr>
              <w:pStyle w:val="NoSpacing"/>
              <w:jc w:val="center"/>
              <w:rPr>
                <w:rFonts w:cs="Tahoma"/>
                <w:sz w:val="24"/>
                <w:szCs w:val="24"/>
              </w:rPr>
            </w:pPr>
            <w:r w:rsidRPr="003976ED">
              <w:rPr>
                <w:rFonts w:cs="Tahoma"/>
                <w:b/>
                <w:sz w:val="24"/>
                <w:szCs w:val="24"/>
              </w:rPr>
              <w:t>3.</w:t>
            </w:r>
            <w:r w:rsidRPr="003976ED">
              <w:rPr>
                <w:rFonts w:cs="Tahoma"/>
                <w:sz w:val="24"/>
                <w:szCs w:val="24"/>
              </w:rPr>
              <w:t xml:space="preserve">  His oath, His covenant, His blood</w:t>
            </w:r>
          </w:p>
          <w:p w:rsidR="003976ED" w:rsidRPr="003976ED" w:rsidRDefault="003976ED" w:rsidP="002E56AC">
            <w:pPr>
              <w:pStyle w:val="NoSpacing"/>
              <w:jc w:val="center"/>
              <w:rPr>
                <w:rFonts w:cs="Tahoma"/>
                <w:sz w:val="24"/>
                <w:szCs w:val="24"/>
              </w:rPr>
            </w:pPr>
            <w:r w:rsidRPr="003976ED">
              <w:rPr>
                <w:rFonts w:cs="Tahoma"/>
                <w:sz w:val="24"/>
                <w:szCs w:val="24"/>
              </w:rPr>
              <w:t>Support me in the whelming flood;</w:t>
            </w:r>
          </w:p>
          <w:p w:rsidR="003976ED" w:rsidRPr="003976ED" w:rsidRDefault="003976ED" w:rsidP="002E56AC">
            <w:pPr>
              <w:pStyle w:val="NoSpacing"/>
              <w:jc w:val="center"/>
              <w:rPr>
                <w:rFonts w:cs="Tahoma"/>
                <w:sz w:val="24"/>
                <w:szCs w:val="24"/>
              </w:rPr>
            </w:pPr>
            <w:r w:rsidRPr="003976ED">
              <w:rPr>
                <w:rFonts w:cs="Tahoma"/>
                <w:sz w:val="24"/>
                <w:szCs w:val="24"/>
              </w:rPr>
              <w:t>When all around my soul gives way,</w:t>
            </w:r>
          </w:p>
          <w:p w:rsidR="003976ED" w:rsidRPr="003976ED" w:rsidRDefault="003976ED" w:rsidP="002E56AC">
            <w:pPr>
              <w:pStyle w:val="NoSpacing"/>
              <w:jc w:val="center"/>
              <w:rPr>
                <w:rFonts w:cs="Tahoma"/>
                <w:sz w:val="24"/>
                <w:szCs w:val="24"/>
              </w:rPr>
            </w:pPr>
            <w:r w:rsidRPr="003976ED">
              <w:rPr>
                <w:rFonts w:cs="Tahoma"/>
                <w:sz w:val="24"/>
                <w:szCs w:val="24"/>
              </w:rPr>
              <w:t>He then is all my hope and stay.</w:t>
            </w:r>
          </w:p>
        </w:tc>
        <w:tc>
          <w:tcPr>
            <w:tcW w:w="4675" w:type="dxa"/>
            <w:shd w:val="clear" w:color="auto" w:fill="auto"/>
          </w:tcPr>
          <w:p w:rsidR="002E56AC" w:rsidRPr="003976ED" w:rsidRDefault="00262D7F" w:rsidP="002E56AC">
            <w:pPr>
              <w:pStyle w:val="NoSpacing"/>
              <w:jc w:val="center"/>
              <w:rPr>
                <w:rFonts w:cs="Tahoma"/>
                <w:sz w:val="24"/>
                <w:szCs w:val="24"/>
              </w:rPr>
            </w:pPr>
            <w:r w:rsidRPr="003976ED">
              <w:rPr>
                <w:rFonts w:cs="Tahoma"/>
                <w:b/>
                <w:sz w:val="24"/>
                <w:szCs w:val="24"/>
              </w:rPr>
              <w:t>2.</w:t>
            </w:r>
            <w:r w:rsidRPr="003976ED">
              <w:rPr>
                <w:rFonts w:cs="Tahoma"/>
                <w:sz w:val="24"/>
                <w:szCs w:val="24"/>
              </w:rPr>
              <w:t xml:space="preserve">  When darkness veils His lovely face,</w:t>
            </w:r>
          </w:p>
          <w:p w:rsidR="00262D7F" w:rsidRPr="003976ED" w:rsidRDefault="00262D7F" w:rsidP="002E56AC">
            <w:pPr>
              <w:pStyle w:val="NoSpacing"/>
              <w:jc w:val="center"/>
              <w:rPr>
                <w:rFonts w:cs="Tahoma"/>
                <w:sz w:val="24"/>
                <w:szCs w:val="24"/>
              </w:rPr>
            </w:pPr>
            <w:r w:rsidRPr="003976ED">
              <w:rPr>
                <w:rFonts w:cs="Tahoma"/>
                <w:sz w:val="24"/>
                <w:szCs w:val="24"/>
              </w:rPr>
              <w:t>I rest on His unchanging grace;</w:t>
            </w:r>
          </w:p>
          <w:p w:rsidR="00262D7F" w:rsidRPr="003976ED" w:rsidRDefault="00262D7F" w:rsidP="002E56AC">
            <w:pPr>
              <w:pStyle w:val="NoSpacing"/>
              <w:jc w:val="center"/>
              <w:rPr>
                <w:rFonts w:cs="Tahoma"/>
                <w:sz w:val="24"/>
                <w:szCs w:val="24"/>
              </w:rPr>
            </w:pPr>
            <w:r w:rsidRPr="003976ED">
              <w:rPr>
                <w:rFonts w:cs="Tahoma"/>
                <w:sz w:val="24"/>
                <w:szCs w:val="24"/>
              </w:rPr>
              <w:t>In every high and stormy gale,</w:t>
            </w:r>
          </w:p>
          <w:p w:rsidR="00262D7F" w:rsidRPr="003976ED" w:rsidRDefault="00262D7F" w:rsidP="002E56AC">
            <w:pPr>
              <w:pStyle w:val="NoSpacing"/>
              <w:jc w:val="center"/>
              <w:rPr>
                <w:rFonts w:cs="Tahoma"/>
                <w:sz w:val="24"/>
                <w:szCs w:val="24"/>
              </w:rPr>
            </w:pPr>
            <w:r w:rsidRPr="003976ED">
              <w:rPr>
                <w:rFonts w:cs="Tahoma"/>
                <w:sz w:val="24"/>
                <w:szCs w:val="24"/>
              </w:rPr>
              <w:t>My anchor holds within the veil.</w:t>
            </w:r>
          </w:p>
          <w:p w:rsidR="003976ED" w:rsidRPr="003976ED" w:rsidRDefault="003976ED" w:rsidP="002E56AC">
            <w:pPr>
              <w:pStyle w:val="NoSpacing"/>
              <w:jc w:val="center"/>
              <w:rPr>
                <w:rFonts w:cs="Tahoma"/>
                <w:sz w:val="24"/>
                <w:szCs w:val="24"/>
              </w:rPr>
            </w:pPr>
          </w:p>
          <w:p w:rsidR="003976ED" w:rsidRPr="003976ED" w:rsidRDefault="003976ED" w:rsidP="002E56AC">
            <w:pPr>
              <w:pStyle w:val="NoSpacing"/>
              <w:jc w:val="center"/>
              <w:rPr>
                <w:rFonts w:cs="Tahoma"/>
                <w:sz w:val="24"/>
                <w:szCs w:val="24"/>
              </w:rPr>
            </w:pPr>
            <w:r w:rsidRPr="003976ED">
              <w:rPr>
                <w:rFonts w:cs="Tahoma"/>
                <w:b/>
                <w:sz w:val="24"/>
                <w:szCs w:val="24"/>
              </w:rPr>
              <w:t>4.</w:t>
            </w:r>
            <w:r w:rsidRPr="003976ED">
              <w:rPr>
                <w:rFonts w:cs="Tahoma"/>
                <w:sz w:val="24"/>
                <w:szCs w:val="24"/>
              </w:rPr>
              <w:t xml:space="preserve">  When He shall come with trumpet sound,</w:t>
            </w:r>
          </w:p>
          <w:p w:rsidR="003976ED" w:rsidRPr="003976ED" w:rsidRDefault="003976ED" w:rsidP="002E56AC">
            <w:pPr>
              <w:pStyle w:val="NoSpacing"/>
              <w:jc w:val="center"/>
              <w:rPr>
                <w:rFonts w:cs="Tahoma"/>
                <w:sz w:val="24"/>
                <w:szCs w:val="24"/>
              </w:rPr>
            </w:pPr>
            <w:r w:rsidRPr="003976ED">
              <w:rPr>
                <w:rFonts w:cs="Tahoma"/>
                <w:sz w:val="24"/>
                <w:szCs w:val="24"/>
              </w:rPr>
              <w:t>Oh, may I then in Him be found;</w:t>
            </w:r>
          </w:p>
          <w:p w:rsidR="003976ED" w:rsidRPr="003976ED" w:rsidRDefault="003976ED" w:rsidP="002E56AC">
            <w:pPr>
              <w:pStyle w:val="NoSpacing"/>
              <w:jc w:val="center"/>
              <w:rPr>
                <w:rFonts w:cs="Tahoma"/>
                <w:sz w:val="24"/>
                <w:szCs w:val="24"/>
              </w:rPr>
            </w:pPr>
            <w:r w:rsidRPr="003976ED">
              <w:rPr>
                <w:rFonts w:cs="Tahoma"/>
                <w:sz w:val="24"/>
                <w:szCs w:val="24"/>
              </w:rPr>
              <w:t>Dressed in His righteousness alone,</w:t>
            </w:r>
          </w:p>
          <w:p w:rsidR="003976ED" w:rsidRPr="003976ED" w:rsidRDefault="003976ED" w:rsidP="002E56AC">
            <w:pPr>
              <w:pStyle w:val="NoSpacing"/>
              <w:jc w:val="center"/>
              <w:rPr>
                <w:rFonts w:cs="Tahoma"/>
                <w:sz w:val="24"/>
                <w:szCs w:val="24"/>
              </w:rPr>
            </w:pPr>
            <w:r w:rsidRPr="003976ED">
              <w:rPr>
                <w:rFonts w:cs="Tahoma"/>
                <w:sz w:val="24"/>
                <w:szCs w:val="24"/>
              </w:rPr>
              <w:t>Faultless to stand before the throne.</w:t>
            </w:r>
          </w:p>
        </w:tc>
      </w:tr>
    </w:tbl>
    <w:p w:rsidR="002E56AC" w:rsidRDefault="002E56AC" w:rsidP="002E56AC">
      <w:pPr>
        <w:pStyle w:val="NoSpacing"/>
        <w:jc w:val="center"/>
      </w:pPr>
    </w:p>
    <w:p w:rsidR="003976ED" w:rsidRPr="003976ED" w:rsidRDefault="003976ED" w:rsidP="002E56AC">
      <w:pPr>
        <w:pStyle w:val="NoSpacing"/>
        <w:jc w:val="center"/>
        <w:rPr>
          <w:b/>
          <w:sz w:val="24"/>
          <w:szCs w:val="24"/>
        </w:rPr>
      </w:pPr>
      <w:r w:rsidRPr="003976ED">
        <w:rPr>
          <w:b/>
          <w:sz w:val="24"/>
          <w:szCs w:val="24"/>
        </w:rPr>
        <w:t xml:space="preserve">Refrain:  </w:t>
      </w:r>
    </w:p>
    <w:p w:rsidR="003976ED" w:rsidRPr="003976ED" w:rsidRDefault="003976ED" w:rsidP="002E56AC">
      <w:pPr>
        <w:pStyle w:val="NoSpacing"/>
        <w:jc w:val="center"/>
        <w:rPr>
          <w:sz w:val="24"/>
          <w:szCs w:val="24"/>
        </w:rPr>
      </w:pPr>
    </w:p>
    <w:p w:rsidR="003976ED" w:rsidRPr="003976ED" w:rsidRDefault="003976ED" w:rsidP="002E56AC">
      <w:pPr>
        <w:pStyle w:val="NoSpacing"/>
        <w:jc w:val="center"/>
        <w:rPr>
          <w:sz w:val="24"/>
          <w:szCs w:val="24"/>
        </w:rPr>
      </w:pPr>
      <w:r w:rsidRPr="003976ED">
        <w:rPr>
          <w:sz w:val="24"/>
          <w:szCs w:val="24"/>
        </w:rPr>
        <w:t>On Christ, the solid Rock, I stand;</w:t>
      </w:r>
    </w:p>
    <w:p w:rsidR="003976ED" w:rsidRPr="003976ED" w:rsidRDefault="003976ED" w:rsidP="002E56AC">
      <w:pPr>
        <w:pStyle w:val="NoSpacing"/>
        <w:jc w:val="center"/>
        <w:rPr>
          <w:sz w:val="24"/>
          <w:szCs w:val="24"/>
        </w:rPr>
      </w:pPr>
      <w:r w:rsidRPr="003976ED">
        <w:rPr>
          <w:sz w:val="24"/>
          <w:szCs w:val="24"/>
        </w:rPr>
        <w:t>All other ground is sinking sand,</w:t>
      </w:r>
    </w:p>
    <w:p w:rsidR="003976ED" w:rsidRPr="003976ED" w:rsidRDefault="003976ED" w:rsidP="002E56AC">
      <w:pPr>
        <w:pStyle w:val="NoSpacing"/>
        <w:jc w:val="center"/>
        <w:rPr>
          <w:sz w:val="24"/>
          <w:szCs w:val="24"/>
        </w:rPr>
      </w:pPr>
      <w:r w:rsidRPr="003976ED">
        <w:rPr>
          <w:sz w:val="24"/>
          <w:szCs w:val="24"/>
        </w:rPr>
        <w:t>All other ground is sinking sane.</w:t>
      </w:r>
    </w:p>
    <w:sectPr w:rsidR="003976ED" w:rsidRPr="003976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86" w:rsidRDefault="00216986" w:rsidP="00137BF4">
      <w:pPr>
        <w:spacing w:after="0" w:line="240" w:lineRule="auto"/>
      </w:pPr>
      <w:r>
        <w:separator/>
      </w:r>
    </w:p>
  </w:endnote>
  <w:endnote w:type="continuationSeparator" w:id="0">
    <w:p w:rsidR="00216986" w:rsidRDefault="00216986" w:rsidP="0013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86" w:rsidRDefault="00216986" w:rsidP="00137BF4">
      <w:pPr>
        <w:spacing w:after="0" w:line="240" w:lineRule="auto"/>
      </w:pPr>
      <w:r>
        <w:separator/>
      </w:r>
    </w:p>
  </w:footnote>
  <w:footnote w:type="continuationSeparator" w:id="0">
    <w:p w:rsidR="00216986" w:rsidRDefault="00216986" w:rsidP="00137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F4" w:rsidRDefault="00137BF4">
    <w:pPr>
      <w:pStyle w:val="Header"/>
    </w:pPr>
    <w:r>
      <w:t>Book of 2 Samuel, Session 3</w:t>
    </w:r>
    <w:r>
      <w:tab/>
    </w:r>
    <w:r>
      <w:tab/>
      <w:t>The Story of David and Bathsheba</w:t>
    </w:r>
  </w:p>
  <w:p w:rsidR="00137BF4" w:rsidRDefault="00137BF4">
    <w:pPr>
      <w:pStyle w:val="Header"/>
    </w:pPr>
    <w:r>
      <w:t>October 25, 2015</w:t>
    </w:r>
    <w:r>
      <w:tab/>
    </w:r>
    <w:r>
      <w:tab/>
    </w:r>
    <w:proofErr w:type="spellStart"/>
    <w:r>
      <w:t>WiFi</w:t>
    </w:r>
    <w:proofErr w:type="spellEnd"/>
    <w:r>
      <w:t xml:space="preserve"> Password:  IAMAGUEST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F4"/>
    <w:rsid w:val="00080E6F"/>
    <w:rsid w:val="00137BF4"/>
    <w:rsid w:val="00216986"/>
    <w:rsid w:val="00262D7F"/>
    <w:rsid w:val="002E56AC"/>
    <w:rsid w:val="003976ED"/>
    <w:rsid w:val="003B0072"/>
    <w:rsid w:val="007C1385"/>
    <w:rsid w:val="0081368B"/>
    <w:rsid w:val="00CB497C"/>
    <w:rsid w:val="00E4762A"/>
    <w:rsid w:val="00FE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08EB3-000F-477B-9C55-B469E891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BF4"/>
  </w:style>
  <w:style w:type="paragraph" w:styleId="Footer">
    <w:name w:val="footer"/>
    <w:basedOn w:val="Normal"/>
    <w:link w:val="FooterChar"/>
    <w:uiPriority w:val="99"/>
    <w:unhideWhenUsed/>
    <w:rsid w:val="00137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BF4"/>
  </w:style>
  <w:style w:type="paragraph" w:styleId="NoSpacing">
    <w:name w:val="No Spacing"/>
    <w:uiPriority w:val="1"/>
    <w:qFormat/>
    <w:rsid w:val="00137BF4"/>
    <w:pPr>
      <w:spacing w:after="0" w:line="240" w:lineRule="auto"/>
    </w:pPr>
  </w:style>
  <w:style w:type="table" w:styleId="TableGrid">
    <w:name w:val="Table Grid"/>
    <w:basedOn w:val="TableNormal"/>
    <w:uiPriority w:val="59"/>
    <w:rsid w:val="002E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2015-10-25T17:06:00Z</cp:lastPrinted>
  <dcterms:created xsi:type="dcterms:W3CDTF">2015-10-25T16:06:00Z</dcterms:created>
  <dcterms:modified xsi:type="dcterms:W3CDTF">2015-10-25T19:43:00Z</dcterms:modified>
</cp:coreProperties>
</file>