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5B44" w14:textId="77777777" w:rsidR="00807FFC" w:rsidRDefault="00807FFC">
      <w:pPr>
        <w:pStyle w:val="Body"/>
      </w:pPr>
    </w:p>
    <w:p w14:paraId="0DFD1A72" w14:textId="77777777" w:rsidR="00807FFC" w:rsidRDefault="007546E4" w:rsidP="007546E4">
      <w:pPr>
        <w:pStyle w:val="Body"/>
      </w:pPr>
      <w:r>
        <w:rPr>
          <w:rFonts w:eastAsia="Arial Unicode MS" w:cs="Arial Unicode MS"/>
        </w:rPr>
        <w:t xml:space="preserve">I.  </w:t>
      </w:r>
      <w:r w:rsidR="005B0DF6">
        <w:rPr>
          <w:rFonts w:eastAsia="Arial Unicode MS" w:cs="Arial Unicode MS"/>
        </w:rPr>
        <w:t xml:space="preserve"> The Setting of Daniel:  Decline and Destruction were the results of unkept resolutions.</w:t>
      </w:r>
    </w:p>
    <w:p w14:paraId="41EC399E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>A.  Text:  Deuteronomy 4-6</w:t>
      </w:r>
    </w:p>
    <w:p w14:paraId="1E6B30B3" w14:textId="77777777" w:rsidR="00807FFC" w:rsidRDefault="00807FFC">
      <w:pPr>
        <w:pStyle w:val="Body"/>
      </w:pPr>
    </w:p>
    <w:p w14:paraId="113815C0" w14:textId="77777777" w:rsidR="00807FFC" w:rsidRDefault="007546E4" w:rsidP="007546E4">
      <w:pPr>
        <w:pStyle w:val="Body"/>
      </w:pPr>
      <w:r>
        <w:rPr>
          <w:rFonts w:eastAsia="Arial Unicode MS" w:cs="Arial Unicode MS"/>
        </w:rPr>
        <w:t xml:space="preserve">II.  </w:t>
      </w:r>
      <w:r w:rsidR="005B0DF6">
        <w:rPr>
          <w:rFonts w:eastAsia="Arial Unicode MS" w:cs="Arial Unicode MS"/>
        </w:rPr>
        <w:t>The Theology of Daniel: Sanctification.</w:t>
      </w:r>
    </w:p>
    <w:p w14:paraId="2FA72E9C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>A.  A Covenant people, justified</w:t>
      </w:r>
      <w:r w:rsidR="007546E4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(Leviticus 16</w:t>
      </w:r>
      <w:r>
        <w:rPr>
          <w:rFonts w:eastAsia="Arial Unicode MS" w:cs="Arial Unicode MS"/>
        </w:rPr>
        <w:t>—</w:t>
      </w:r>
      <w:r>
        <w:rPr>
          <w:rFonts w:eastAsia="Arial Unicode MS" w:cs="Arial Unicode MS"/>
        </w:rPr>
        <w:t>justified by the blood of atonement,</w:t>
      </w:r>
    </w:p>
    <w:p w14:paraId="3BB3D191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            are called bring purpose/resolve to their intentions.</w:t>
      </w:r>
    </w:p>
    <w:p w14:paraId="7C7B78AB" w14:textId="77777777" w:rsidR="00807FFC" w:rsidRDefault="005B0DF6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1.  Daniel and his friends epitomize Sanctification.</w:t>
      </w:r>
    </w:p>
    <w:p w14:paraId="27D145E3" w14:textId="77777777" w:rsidR="00807FFC" w:rsidRDefault="00807FFC">
      <w:pPr>
        <w:pStyle w:val="Body"/>
      </w:pPr>
    </w:p>
    <w:p w14:paraId="2272E26B" w14:textId="77777777" w:rsidR="00807FFC" w:rsidRDefault="007546E4">
      <w:pPr>
        <w:pStyle w:val="Body"/>
      </w:pPr>
      <w:r>
        <w:rPr>
          <w:rFonts w:eastAsia="Arial Unicode MS" w:cs="Arial Unicode MS"/>
        </w:rPr>
        <w:t>III</w:t>
      </w:r>
      <w:r w:rsidR="005B0DF6">
        <w:rPr>
          <w:rFonts w:eastAsia="Arial Unicode MS" w:cs="Arial Unicode MS"/>
        </w:rPr>
        <w:t>.  The Application of Daniel</w:t>
      </w:r>
      <w:r w:rsidR="005B0DF6">
        <w:rPr>
          <w:rFonts w:eastAsia="Arial Unicode MS" w:cs="Arial Unicode MS"/>
        </w:rPr>
        <w:t>’</w:t>
      </w:r>
      <w:r w:rsidR="005B0DF6">
        <w:rPr>
          <w:rFonts w:eastAsia="Arial Unicode MS" w:cs="Arial Unicode MS"/>
        </w:rPr>
        <w:t>s story is timeless.</w:t>
      </w:r>
    </w:p>
    <w:p w14:paraId="2C64EB41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>A.  The Kingdoms of the World and the Kingdom of God conflict then and now.</w:t>
      </w:r>
    </w:p>
    <w:p w14:paraId="36A1E1EC" w14:textId="77777777" w:rsidR="00807FFC" w:rsidRDefault="005B0DF6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B.  In Jesus</w:t>
      </w:r>
      <w:r>
        <w:rPr>
          <w:rFonts w:eastAsia="Arial Unicode MS" w:cs="Arial Unicode MS"/>
        </w:rPr>
        <w:t xml:space="preserve">’ </w:t>
      </w:r>
      <w:r>
        <w:rPr>
          <w:rFonts w:eastAsia="Arial Unicode MS" w:cs="Arial Unicode MS"/>
        </w:rPr>
        <w:t xml:space="preserve">words, we are to be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in the world, but not of the world.</w:t>
      </w:r>
      <w:r>
        <w:rPr>
          <w:rFonts w:eastAsia="Arial Unicode MS" w:cs="Arial Unicode MS"/>
        </w:rPr>
        <w:t xml:space="preserve">”  </w:t>
      </w:r>
      <w:r>
        <w:rPr>
          <w:rFonts w:eastAsia="Arial Unicode MS" w:cs="Arial Unicode MS"/>
        </w:rPr>
        <w:t>John 17:16</w:t>
      </w:r>
    </w:p>
    <w:p w14:paraId="7B64F53F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>C.  God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people need to resolve to keep the truth before them of who the prince of</w:t>
      </w:r>
    </w:p>
    <w:p w14:paraId="6B215BE8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             this world is.  John 12:31</w:t>
      </w:r>
    </w:p>
    <w:p w14:paraId="79CFD461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>D.  Before resolves regarding behavior ar</w:t>
      </w:r>
      <w:r>
        <w:rPr>
          <w:rFonts w:eastAsia="Arial Unicode MS" w:cs="Arial Unicode MS"/>
        </w:rPr>
        <w:t>e in place, our identity needs to be resolved.</w:t>
      </w:r>
    </w:p>
    <w:p w14:paraId="35138C3E" w14:textId="77777777" w:rsidR="00807FFC" w:rsidRDefault="005B0DF6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7546E4">
        <w:rPr>
          <w:rFonts w:eastAsia="Arial Unicode MS" w:cs="Arial Unicode MS"/>
        </w:rPr>
        <w:t>1. “</w:t>
      </w:r>
      <w:r>
        <w:rPr>
          <w:rFonts w:eastAsia="Arial Unicode MS" w:cs="Arial Unicode MS"/>
        </w:rPr>
        <w:t>But our citizenship is in heaven.  And we eagerly await a Savior from there,</w:t>
      </w:r>
    </w:p>
    <w:p w14:paraId="49F7FBDE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                         the Lord Jesus Christ.</w:t>
      </w:r>
      <w:r>
        <w:rPr>
          <w:rFonts w:eastAsia="Arial Unicode MS" w:cs="Arial Unicode MS"/>
        </w:rPr>
        <w:t xml:space="preserve">”  </w:t>
      </w:r>
      <w:r>
        <w:rPr>
          <w:rFonts w:eastAsia="Arial Unicode MS" w:cs="Arial Unicode MS"/>
        </w:rPr>
        <w:t>Philippians 3:20</w:t>
      </w:r>
    </w:p>
    <w:p w14:paraId="49864937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>E.  Before resolves regarding behavior are in place,</w:t>
      </w:r>
      <w:r>
        <w:rPr>
          <w:rFonts w:eastAsia="Arial Unicode MS" w:cs="Arial Unicode MS"/>
        </w:rPr>
        <w:t xml:space="preserve"> our desires need to be resolved.</w:t>
      </w:r>
    </w:p>
    <w:p w14:paraId="3FB3AD74" w14:textId="77777777" w:rsidR="00807FFC" w:rsidRDefault="005B0DF6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1.  Consider Philippians 3 and its value to resolve, solve identity crisis.</w:t>
      </w:r>
    </w:p>
    <w:p w14:paraId="6B121940" w14:textId="77777777" w:rsidR="00807FFC" w:rsidRDefault="005B0DF6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a.  Believers today do not have diet restrictions.</w:t>
      </w:r>
    </w:p>
    <w:p w14:paraId="305F8B7C" w14:textId="77777777" w:rsidR="00807FFC" w:rsidRDefault="005B0DF6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7546E4">
        <w:rPr>
          <w:rFonts w:eastAsia="Arial Unicode MS" w:cs="Arial Unicode MS"/>
        </w:rPr>
        <w:t>(</w:t>
      </w:r>
      <w:r>
        <w:rPr>
          <w:rFonts w:eastAsia="Arial Unicode MS" w:cs="Arial Unicode MS"/>
        </w:rPr>
        <w:t>1</w:t>
      </w:r>
      <w:r w:rsidR="007546E4">
        <w:rPr>
          <w:rFonts w:eastAsia="Arial Unicode MS" w:cs="Arial Unicode MS"/>
        </w:rPr>
        <w:t>)</w:t>
      </w:r>
      <w:r>
        <w:rPr>
          <w:rFonts w:eastAsia="Arial Unicode MS" w:cs="Arial Unicode MS"/>
        </w:rPr>
        <w:t xml:space="preserve">  Colossians 2:8-17</w:t>
      </w:r>
    </w:p>
    <w:p w14:paraId="5C76E8CA" w14:textId="77777777" w:rsidR="00807FFC" w:rsidRDefault="00807FFC">
      <w:pPr>
        <w:pStyle w:val="Body"/>
      </w:pPr>
    </w:p>
    <w:p w14:paraId="58CD77EE" w14:textId="77777777" w:rsidR="00807FFC" w:rsidRDefault="007546E4">
      <w:pPr>
        <w:pStyle w:val="Body"/>
      </w:pPr>
      <w:r>
        <w:rPr>
          <w:rFonts w:eastAsia="Arial Unicode MS" w:cs="Arial Unicode MS"/>
        </w:rPr>
        <w:t>IV</w:t>
      </w:r>
      <w:r w:rsidR="005B0DF6">
        <w:rPr>
          <w:rFonts w:eastAsia="Arial Unicode MS" w:cs="Arial Unicode MS"/>
        </w:rPr>
        <w:t xml:space="preserve">.  In summary, </w:t>
      </w:r>
      <w:r w:rsidR="005B0DF6">
        <w:rPr>
          <w:rFonts w:eastAsia="Arial Unicode MS" w:cs="Arial Unicode MS"/>
        </w:rPr>
        <w:t>“</w:t>
      </w:r>
      <w:r w:rsidR="005B0DF6">
        <w:rPr>
          <w:rFonts w:eastAsia="Arial Unicode MS" w:cs="Arial Unicode MS"/>
        </w:rPr>
        <w:t>Daniel resolved</w:t>
      </w:r>
      <w:r>
        <w:rPr>
          <w:rFonts w:eastAsia="Arial Unicode MS" w:cs="Arial Unicode MS"/>
        </w:rPr>
        <w:t xml:space="preserve"> </w:t>
      </w:r>
      <w:r w:rsidR="005B0DF6">
        <w:rPr>
          <w:rFonts w:eastAsia="Arial Unicode MS" w:cs="Arial Unicode MS"/>
        </w:rPr>
        <w:t>(KJV-purposed in his heart) tha</w:t>
      </w:r>
      <w:r w:rsidR="005B0DF6">
        <w:rPr>
          <w:rFonts w:eastAsia="Arial Unicode MS" w:cs="Arial Unicode MS"/>
        </w:rPr>
        <w:t>t he would not defile himself</w:t>
      </w:r>
    </w:p>
    <w:p w14:paraId="5D7ECA8A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with the portion of the king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s meat, nor with the wine which he </w:t>
      </w:r>
      <w:proofErr w:type="gramStart"/>
      <w:r>
        <w:rPr>
          <w:rFonts w:eastAsia="Arial Unicode MS" w:cs="Arial Unicode MS"/>
        </w:rPr>
        <w:t>drank..</w:t>
      </w:r>
      <w:proofErr w:type="gramEnd"/>
      <w:r>
        <w:rPr>
          <w:rFonts w:eastAsia="Arial Unicode MS" w:cs="Arial Unicode MS"/>
        </w:rPr>
        <w:t>”</w:t>
      </w:r>
    </w:p>
    <w:p w14:paraId="642CEB3E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 xml:space="preserve">A.  Knowing as New Testament believers that,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The kingdom of God is not a matter</w:t>
      </w:r>
    </w:p>
    <w:p w14:paraId="2A49A4EF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            of eating and drinking; but righteousness, and pe</w:t>
      </w:r>
      <w:r>
        <w:rPr>
          <w:rFonts w:eastAsia="Arial Unicode MS" w:cs="Arial Unicode MS"/>
        </w:rPr>
        <w:t>ace, and joy in the Holy Spirit.</w:t>
      </w:r>
      <w:r>
        <w:rPr>
          <w:rFonts w:eastAsia="Arial Unicode MS" w:cs="Arial Unicode MS"/>
        </w:rPr>
        <w:t>”</w:t>
      </w:r>
    </w:p>
    <w:p w14:paraId="66491E84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            Romans 14:17</w:t>
      </w:r>
    </w:p>
    <w:p w14:paraId="1E24A8EA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>B.  The resolutions that really resolve the conflict are more likely Colossians 3 and</w:t>
      </w:r>
    </w:p>
    <w:p w14:paraId="7F70CF41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             Romans 14 and 15.</w:t>
      </w:r>
    </w:p>
    <w:p w14:paraId="25CBDDF0" w14:textId="77777777" w:rsidR="00807FFC" w:rsidRDefault="005B0DF6">
      <w:pPr>
        <w:pStyle w:val="Body"/>
      </w:pPr>
      <w:r>
        <w:rPr>
          <w:rFonts w:eastAsia="Arial Unicode MS" w:cs="Arial Unicode MS"/>
        </w:rPr>
        <w:tab/>
        <w:t xml:space="preserve">C. Consider strongly, what are our intentions, our </w:t>
      </w:r>
      <w:r>
        <w:rPr>
          <w:rFonts w:eastAsia="Arial Unicode MS" w:cs="Arial Unicode MS"/>
        </w:rPr>
        <w:t>affirmations, our determinations,</w:t>
      </w:r>
    </w:p>
    <w:p w14:paraId="190DF444" w14:textId="77777777" w:rsidR="00807FFC" w:rsidRDefault="005B0DF6">
      <w:pPr>
        <w:pStyle w:val="Body"/>
      </w:pPr>
      <w:r>
        <w:rPr>
          <w:rFonts w:eastAsia="Arial Unicode MS" w:cs="Arial Unicode MS"/>
        </w:rPr>
        <w:t xml:space="preserve">                 yes, our resolutions this year?</w:t>
      </w:r>
    </w:p>
    <w:p w14:paraId="47609165" w14:textId="77777777" w:rsidR="00807FFC" w:rsidRDefault="00807FFC">
      <w:pPr>
        <w:pStyle w:val="Body"/>
      </w:pPr>
    </w:p>
    <w:p w14:paraId="5EB6AE79" w14:textId="77777777" w:rsidR="00807FFC" w:rsidRDefault="00807FFC">
      <w:pPr>
        <w:pStyle w:val="Body"/>
      </w:pPr>
    </w:p>
    <w:p w14:paraId="21504F8B" w14:textId="77777777" w:rsidR="00807FFC" w:rsidRDefault="005B0DF6">
      <w:pPr>
        <w:pStyle w:val="Body"/>
      </w:pPr>
      <w:r>
        <w:rPr>
          <w:rFonts w:eastAsia="Arial Unicode MS" w:cs="Arial Unicode MS"/>
        </w:rPr>
        <w:t>Alleluia, Alleluia!  The majesty and glory of Your name.</w:t>
      </w:r>
    </w:p>
    <w:p w14:paraId="21085D71" w14:textId="77777777" w:rsidR="00807FFC" w:rsidRDefault="005B0DF6">
      <w:pPr>
        <w:pStyle w:val="Body"/>
      </w:pPr>
      <w:r>
        <w:rPr>
          <w:rFonts w:eastAsia="Arial Unicode MS" w:cs="Arial Unicode MS"/>
        </w:rPr>
        <w:t>Alleluia, Alleluia!  The majesty and glory of Your name.</w:t>
      </w:r>
    </w:p>
    <w:p w14:paraId="58F578A3" w14:textId="77777777" w:rsidR="00807FFC" w:rsidRDefault="005B0DF6">
      <w:pPr>
        <w:pStyle w:val="Body"/>
      </w:pPr>
      <w:r>
        <w:rPr>
          <w:rFonts w:eastAsia="Arial Unicode MS" w:cs="Arial Unicode MS"/>
        </w:rPr>
        <w:t>Alleluia, Alleluia, Alleluia, Alleluia!</w:t>
      </w:r>
    </w:p>
    <w:p w14:paraId="5C21F515" w14:textId="77777777" w:rsidR="00807FFC" w:rsidRDefault="007546E4">
      <w:pPr>
        <w:pStyle w:val="Body"/>
      </w:pPr>
      <w:r>
        <w:rPr>
          <w:rFonts w:eastAsia="Arial Unicode MS" w:cs="Arial Unicode MS"/>
        </w:rPr>
        <w:t>Alleluia, Alleluia, Alleluia</w:t>
      </w:r>
      <w:r w:rsidR="005B0DF6">
        <w:rPr>
          <w:rFonts w:eastAsia="Arial Unicode MS" w:cs="Arial Unicode MS"/>
        </w:rPr>
        <w:t>!</w:t>
      </w:r>
    </w:p>
    <w:p w14:paraId="1DC407BD" w14:textId="77777777" w:rsidR="00807FFC" w:rsidRDefault="005B0DF6">
      <w:pPr>
        <w:pStyle w:val="Body"/>
      </w:pPr>
      <w:r>
        <w:tab/>
      </w:r>
      <w:r>
        <w:tab/>
      </w:r>
    </w:p>
    <w:p w14:paraId="0469A0BA" w14:textId="77777777" w:rsidR="00807FFC" w:rsidRDefault="005B0DF6">
      <w:pPr>
        <w:pStyle w:val="Body"/>
      </w:pPr>
      <w:r>
        <w:rPr>
          <w:rFonts w:eastAsia="Arial Unicode MS" w:cs="Arial Unicode MS"/>
        </w:rPr>
        <w:t>I love You, Lord, and I lift my voice to worship You, O my soul</w:t>
      </w:r>
      <w:r w:rsidR="007546E4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rejoice!</w:t>
      </w:r>
    </w:p>
    <w:p w14:paraId="6347A27C" w14:textId="77777777" w:rsidR="00807FFC" w:rsidRDefault="005B0DF6">
      <w:pPr>
        <w:pStyle w:val="Body"/>
      </w:pPr>
      <w:r>
        <w:rPr>
          <w:rFonts w:eastAsia="Arial Unicode MS" w:cs="Arial Unicode MS"/>
        </w:rPr>
        <w:t>Take joy, my King, in what You hear:  May it be a sweet, sweet</w:t>
      </w:r>
      <w:bookmarkStart w:id="0" w:name="_GoBack"/>
      <w:bookmarkEnd w:id="0"/>
      <w:r>
        <w:rPr>
          <w:rFonts w:eastAsia="Arial Unicode MS" w:cs="Arial Unicode MS"/>
        </w:rPr>
        <w:t xml:space="preserve"> sound in Your ear!</w:t>
      </w:r>
    </w:p>
    <w:sectPr w:rsidR="00807F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DF5B" w14:textId="77777777" w:rsidR="00000000" w:rsidRDefault="005B0DF6">
      <w:r>
        <w:separator/>
      </w:r>
    </w:p>
  </w:endnote>
  <w:endnote w:type="continuationSeparator" w:id="0">
    <w:p w14:paraId="30052AFE" w14:textId="77777777" w:rsidR="00000000" w:rsidRDefault="005B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3E82" w14:textId="77777777" w:rsidR="00622910" w:rsidRDefault="00622910">
    <w:pPr>
      <w:pStyle w:val="Footer"/>
      <w:rPr>
        <w:sz w:val="22"/>
        <w:szCs w:val="22"/>
      </w:rPr>
    </w:pPr>
    <w:r w:rsidRPr="00622910">
      <w:rPr>
        <w:b/>
        <w:sz w:val="22"/>
        <w:szCs w:val="22"/>
      </w:rPr>
      <w:t>Opportunities for Study:</w:t>
    </w:r>
    <w:r>
      <w:rPr>
        <w:b/>
        <w:sz w:val="22"/>
        <w:szCs w:val="22"/>
      </w:rPr>
      <w:t xml:space="preserve">  Monday Men’s Breakfast</w:t>
    </w:r>
    <w:r>
      <w:rPr>
        <w:sz w:val="22"/>
        <w:szCs w:val="22"/>
      </w:rPr>
      <w:t>, 7AM, The Café at The Landing, Williamsburg</w:t>
    </w:r>
  </w:p>
  <w:p w14:paraId="0EC4F631" w14:textId="77777777" w:rsidR="00622910" w:rsidRPr="00622910" w:rsidRDefault="00622910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, 7AM, </w:t>
    </w:r>
    <w:r w:rsidR="007546E4">
      <w:rPr>
        <w:sz w:val="22"/>
        <w:szCs w:val="22"/>
      </w:rPr>
      <w:t>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B53F" w14:textId="77777777" w:rsidR="00000000" w:rsidRDefault="005B0DF6">
      <w:r>
        <w:separator/>
      </w:r>
    </w:p>
  </w:footnote>
  <w:footnote w:type="continuationSeparator" w:id="0">
    <w:p w14:paraId="642C0A6C" w14:textId="77777777" w:rsidR="00000000" w:rsidRDefault="005B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EF34" w14:textId="77777777" w:rsidR="00622910" w:rsidRDefault="00622910">
    <w:pPr>
      <w:spacing w:line="264" w:lineRule="auto"/>
      <w:rPr>
        <w:sz w:val="22"/>
        <w:szCs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D9E39" wp14:editId="488BDA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C0B85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>
      <w:rPr>
        <w:sz w:val="22"/>
        <w:szCs w:val="22"/>
      </w:rPr>
      <w:t>Daniel 1</w:t>
    </w:r>
    <w:r>
      <w:rPr>
        <w:sz w:val="22"/>
        <w:szCs w:val="22"/>
      </w:rPr>
      <w:tab/>
    </w:r>
    <w:r>
      <w:rPr>
        <w:sz w:val="22"/>
        <w:szCs w:val="22"/>
      </w:rPr>
      <w:tab/>
      <w:t>New Years Resolutions:  Are They Biblical?</w:t>
    </w:r>
    <w:r>
      <w:rPr>
        <w:sz w:val="22"/>
        <w:szCs w:val="22"/>
      </w:rPr>
      <w:tab/>
    </w:r>
    <w:r>
      <w:rPr>
        <w:sz w:val="22"/>
        <w:szCs w:val="22"/>
      </w:rPr>
      <w:tab/>
      <w:t>A Perspective for Today</w:t>
    </w:r>
    <w:r>
      <w:rPr>
        <w:sz w:val="22"/>
        <w:szCs w:val="22"/>
      </w:rPr>
      <w:tab/>
    </w:r>
  </w:p>
  <w:p w14:paraId="0E01794E" w14:textId="77777777" w:rsidR="00622910" w:rsidRDefault="00622910">
    <w:pPr>
      <w:spacing w:line="264" w:lineRule="auto"/>
    </w:pPr>
    <w:r>
      <w:t>January 6, 2019</w:t>
    </w:r>
  </w:p>
  <w:p w14:paraId="69976FE3" w14:textId="77777777" w:rsidR="00807FFC" w:rsidRDefault="00807FFC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725"/>
    <w:multiLevelType w:val="hybridMultilevel"/>
    <w:tmpl w:val="6256D4A6"/>
    <w:styleLink w:val="Numbered"/>
    <w:lvl w:ilvl="0" w:tplc="720E17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28DC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6E45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8038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B6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009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2613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2E180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855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523639"/>
    <w:multiLevelType w:val="hybridMultilevel"/>
    <w:tmpl w:val="6256D4A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FC"/>
    <w:rsid w:val="005B0DF6"/>
    <w:rsid w:val="00622910"/>
    <w:rsid w:val="007546E4"/>
    <w:rsid w:val="008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A19E"/>
  <w15:docId w15:val="{7FFBCC04-62E2-4DA4-A95F-B66E580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22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cp:lastPrinted>2019-01-06T19:42:00Z</cp:lastPrinted>
  <dcterms:created xsi:type="dcterms:W3CDTF">2019-01-06T20:57:00Z</dcterms:created>
  <dcterms:modified xsi:type="dcterms:W3CDTF">2019-01-06T20:57:00Z</dcterms:modified>
</cp:coreProperties>
</file>